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67" w:rsidRPr="00406CC2" w:rsidRDefault="00664467" w:rsidP="00664467">
      <w:pPr>
        <w:spacing w:after="0" w:line="240" w:lineRule="auto"/>
        <w:ind w:firstLine="709"/>
        <w:jc w:val="center"/>
        <w:rPr>
          <w:rFonts w:ascii="Times New Roman" w:hAnsi="Times New Roman" w:cs="Times New Roman"/>
          <w:b/>
          <w:sz w:val="28"/>
          <w:lang w:val="kk-KZ"/>
        </w:rPr>
      </w:pPr>
      <w:r w:rsidRPr="00406CC2">
        <w:rPr>
          <w:rFonts w:ascii="Times New Roman" w:hAnsi="Times New Roman" w:cs="Times New Roman"/>
          <w:b/>
          <w:sz w:val="28"/>
          <w:lang w:val="kk-KZ"/>
        </w:rPr>
        <w:t>Аудиовизуалды туынды жасау жөніндегі қызметтерді сатып алу туралы хабарландыру</w:t>
      </w:r>
    </w:p>
    <w:p w:rsidR="00664467" w:rsidRPr="00406CC2" w:rsidRDefault="00664467" w:rsidP="00664467">
      <w:pPr>
        <w:spacing w:after="0" w:line="240" w:lineRule="auto"/>
        <w:ind w:firstLine="709"/>
        <w:jc w:val="center"/>
        <w:rPr>
          <w:rFonts w:ascii="Times New Roman" w:hAnsi="Times New Roman" w:cs="Times New Roman"/>
          <w:b/>
          <w:sz w:val="28"/>
          <w:lang w:val="kk-KZ"/>
        </w:rPr>
      </w:pPr>
    </w:p>
    <w:p w:rsidR="00664467" w:rsidRPr="00406CC2" w:rsidRDefault="00664467" w:rsidP="00664467">
      <w:pPr>
        <w:spacing w:after="0" w:line="240" w:lineRule="auto"/>
        <w:ind w:firstLine="709"/>
        <w:jc w:val="both"/>
        <w:rPr>
          <w:rFonts w:ascii="Times New Roman" w:hAnsi="Times New Roman" w:cs="Times New Roman"/>
          <w:sz w:val="28"/>
          <w:lang w:val="kk-KZ"/>
        </w:rPr>
      </w:pPr>
      <w:r w:rsidRPr="00406CC2">
        <w:rPr>
          <w:rFonts w:ascii="Times New Roman" w:hAnsi="Times New Roman" w:cs="Times New Roman"/>
          <w:sz w:val="28"/>
          <w:lang w:val="kk-KZ"/>
        </w:rPr>
        <w:t>Қазақстан Республикасының Мәдениет және ақпарат министрлігі мен «Хабар» Агенттігі» АҚ (әрі қарай - Қоғам) келесі тақырыптық бағыттар бойынша аудиовизуалды туынды (бейнероликтер) жасауға байқау жариялайды:</w:t>
      </w:r>
    </w:p>
    <w:p w:rsidR="00664467" w:rsidRPr="00406CC2" w:rsidRDefault="00664467" w:rsidP="00664467">
      <w:pPr>
        <w:spacing w:after="0" w:line="240" w:lineRule="auto"/>
        <w:ind w:firstLine="709"/>
        <w:jc w:val="both"/>
        <w:rPr>
          <w:rFonts w:ascii="Times New Roman" w:hAnsi="Times New Roman" w:cs="Times New Roman"/>
          <w:b/>
          <w:sz w:val="28"/>
          <w:lang w:val="kk-KZ"/>
        </w:rPr>
      </w:pPr>
      <w:r w:rsidRPr="00406CC2">
        <w:rPr>
          <w:rFonts w:ascii="Times New Roman" w:hAnsi="Times New Roman" w:cs="Times New Roman"/>
          <w:b/>
          <w:sz w:val="28"/>
          <w:lang w:val="kk-KZ"/>
        </w:rPr>
        <w:t xml:space="preserve">1. Экологиялық және қоғамдық мәдениет </w:t>
      </w:r>
    </w:p>
    <w:p w:rsidR="00664467" w:rsidRPr="00406CC2" w:rsidRDefault="00664467" w:rsidP="00664467">
      <w:pPr>
        <w:spacing w:after="0" w:line="240" w:lineRule="auto"/>
        <w:ind w:firstLine="709"/>
        <w:jc w:val="both"/>
        <w:rPr>
          <w:rFonts w:ascii="Times New Roman" w:hAnsi="Times New Roman" w:cs="Times New Roman"/>
          <w:b/>
          <w:sz w:val="28"/>
          <w:lang w:val="kk-KZ"/>
        </w:rPr>
      </w:pPr>
      <w:r w:rsidRPr="00406CC2">
        <w:rPr>
          <w:rFonts w:ascii="Times New Roman" w:hAnsi="Times New Roman" w:cs="Times New Roman"/>
          <w:b/>
          <w:sz w:val="28"/>
          <w:lang w:val="kk-KZ"/>
        </w:rPr>
        <w:t>2. Қоршаған орта мен ресурстарға ұқыпты қарау (суды, электр энергиясын және т.б. үнемдеу)</w:t>
      </w:r>
    </w:p>
    <w:p w:rsidR="00664467" w:rsidRPr="00406CC2" w:rsidRDefault="00664467" w:rsidP="00664467">
      <w:pPr>
        <w:spacing w:after="0" w:line="240" w:lineRule="auto"/>
        <w:ind w:firstLine="709"/>
        <w:jc w:val="both"/>
        <w:rPr>
          <w:rFonts w:ascii="Times New Roman" w:hAnsi="Times New Roman" w:cs="Times New Roman"/>
          <w:b/>
          <w:sz w:val="28"/>
          <w:lang w:val="kk-KZ"/>
        </w:rPr>
      </w:pPr>
      <w:r w:rsidRPr="00406CC2">
        <w:rPr>
          <w:rFonts w:ascii="Times New Roman" w:hAnsi="Times New Roman" w:cs="Times New Roman"/>
          <w:b/>
          <w:sz w:val="28"/>
          <w:lang w:val="kk-KZ"/>
        </w:rPr>
        <w:t>3. Мемлекеттік рәміздерді дәріптеу</w:t>
      </w:r>
    </w:p>
    <w:p w:rsidR="00664467" w:rsidRDefault="00664467" w:rsidP="00664467">
      <w:pPr>
        <w:spacing w:after="0" w:line="240" w:lineRule="auto"/>
        <w:ind w:firstLine="709"/>
        <w:jc w:val="both"/>
        <w:rPr>
          <w:rFonts w:ascii="Times New Roman" w:hAnsi="Times New Roman" w:cs="Times New Roman"/>
          <w:sz w:val="28"/>
          <w:lang w:val="kk-KZ"/>
        </w:rPr>
      </w:pPr>
      <w:r w:rsidRPr="00406CC2">
        <w:rPr>
          <w:rFonts w:ascii="Times New Roman" w:hAnsi="Times New Roman" w:cs="Times New Roman"/>
          <w:sz w:val="28"/>
          <w:lang w:val="kk-KZ"/>
        </w:rPr>
        <w:t xml:space="preserve">Әлеуетті Орындаушының кәсіби біліктілігі жоғары, телевизиялық бағдарламаларды өндірудің қыр-сыры мен ерекшеліктерін жетік білетін, фильмдер, сериалдар, телевизиялық бағдарламалар немесе түрлі жанрдағы бейнероликтер жасау, тұжырымдама дайындау, сценарий әзірлеу және түсірілім процесін басқаруда практикалық дағдылары болуы керек. Іріктеуге қатысу үшін әлеуетті орындаушылар өтінімдерді 2024 жылғы 1 мамырдан 15 мамырға дейін еркін нысанда мынадай құжаттарды </w:t>
      </w:r>
      <w:hyperlink r:id="rId6" w:history="1">
        <w:r w:rsidRPr="00406CC2">
          <w:rPr>
            <w:rStyle w:val="a3"/>
            <w:rFonts w:ascii="Times New Roman" w:hAnsi="Times New Roman" w:cs="Times New Roman"/>
            <w:sz w:val="28"/>
            <w:lang w:val="kk-KZ"/>
          </w:rPr>
          <w:t>astana@khabar.kz</w:t>
        </w:r>
      </w:hyperlink>
      <w:r w:rsidRPr="00406CC2">
        <w:rPr>
          <w:rFonts w:ascii="Times New Roman" w:hAnsi="Times New Roman" w:cs="Times New Roman"/>
          <w:sz w:val="28"/>
          <w:lang w:val="kk-KZ"/>
        </w:rPr>
        <w:t xml:space="preserve"> электрондық поштасына ұсынуы тиіс: </w:t>
      </w:r>
    </w:p>
    <w:p w:rsidR="00664467" w:rsidRPr="00406CC2" w:rsidRDefault="00664467" w:rsidP="00664467">
      <w:pPr>
        <w:spacing w:after="0" w:line="240" w:lineRule="auto"/>
        <w:ind w:firstLine="709"/>
        <w:jc w:val="both"/>
        <w:rPr>
          <w:rFonts w:ascii="Times New Roman" w:hAnsi="Times New Roman" w:cs="Times New Roman"/>
          <w:sz w:val="28"/>
          <w:lang w:val="kk-KZ"/>
        </w:rPr>
      </w:pPr>
    </w:p>
    <w:p w:rsidR="00664467" w:rsidRPr="00406CC2" w:rsidRDefault="00664467" w:rsidP="00664467">
      <w:pPr>
        <w:spacing w:after="0" w:line="240" w:lineRule="auto"/>
        <w:ind w:firstLine="709"/>
        <w:jc w:val="both"/>
        <w:rPr>
          <w:rFonts w:ascii="Times New Roman" w:hAnsi="Times New Roman" w:cs="Times New Roman"/>
          <w:b/>
          <w:sz w:val="28"/>
          <w:lang w:val="kk-KZ"/>
        </w:rPr>
      </w:pPr>
      <w:r w:rsidRPr="00406CC2">
        <w:rPr>
          <w:rFonts w:ascii="Times New Roman" w:hAnsi="Times New Roman" w:cs="Times New Roman"/>
          <w:b/>
          <w:sz w:val="28"/>
          <w:lang w:val="kk-KZ"/>
        </w:rPr>
        <w:t xml:space="preserve">I кезең (2024 жылғы 1 - 15 мамыр аралығы): </w:t>
      </w:r>
    </w:p>
    <w:p w:rsidR="00664467" w:rsidRPr="00406CC2" w:rsidRDefault="00664467" w:rsidP="00664467">
      <w:pPr>
        <w:spacing w:after="0" w:line="240" w:lineRule="auto"/>
        <w:ind w:firstLine="709"/>
        <w:jc w:val="both"/>
        <w:rPr>
          <w:rFonts w:ascii="Times New Roman" w:hAnsi="Times New Roman" w:cs="Times New Roman"/>
          <w:sz w:val="28"/>
          <w:lang w:val="kk-KZ"/>
        </w:rPr>
      </w:pPr>
      <w:r w:rsidRPr="00406CC2">
        <w:rPr>
          <w:rFonts w:ascii="Times New Roman" w:hAnsi="Times New Roman" w:cs="Times New Roman"/>
          <w:sz w:val="28"/>
          <w:lang w:val="kk-KZ"/>
        </w:rPr>
        <w:t xml:space="preserve">1. Аудиовизуалды туындының идеясы; мақсаттары мен міндеттері; тілі; көлемі (шығарылымдар/сериялар саны); жанры; форматы; аудиовизуалды туындының графикалық кескінделуі (бар болса); жабдықтардың техникалық сипаттамалары қамтылған Тұжырымдама; </w:t>
      </w:r>
    </w:p>
    <w:p w:rsidR="00664467" w:rsidRPr="00406CC2" w:rsidRDefault="00664467" w:rsidP="00664467">
      <w:pPr>
        <w:spacing w:after="0" w:line="240" w:lineRule="auto"/>
        <w:ind w:firstLine="709"/>
        <w:jc w:val="both"/>
        <w:rPr>
          <w:rFonts w:ascii="Times New Roman" w:hAnsi="Times New Roman" w:cs="Times New Roman"/>
          <w:sz w:val="28"/>
          <w:lang w:val="kk-KZ"/>
        </w:rPr>
      </w:pPr>
      <w:r w:rsidRPr="00406CC2">
        <w:rPr>
          <w:rFonts w:ascii="Times New Roman" w:hAnsi="Times New Roman" w:cs="Times New Roman"/>
          <w:sz w:val="28"/>
          <w:lang w:val="kk-KZ"/>
        </w:rPr>
        <w:t>2. Аудиовизуалды туынды жасау құнының негіздемесі.</w:t>
      </w:r>
    </w:p>
    <w:p w:rsidR="00664467" w:rsidRPr="00406CC2" w:rsidRDefault="00664467" w:rsidP="00664467">
      <w:pPr>
        <w:spacing w:after="0" w:line="240" w:lineRule="auto"/>
        <w:ind w:firstLine="709"/>
        <w:jc w:val="both"/>
        <w:rPr>
          <w:rFonts w:ascii="Times New Roman" w:hAnsi="Times New Roman" w:cs="Times New Roman"/>
          <w:sz w:val="28"/>
          <w:lang w:val="kk-KZ"/>
        </w:rPr>
      </w:pPr>
      <w:r w:rsidRPr="00406CC2">
        <w:rPr>
          <w:rFonts w:ascii="Times New Roman" w:hAnsi="Times New Roman" w:cs="Times New Roman"/>
          <w:sz w:val="28"/>
          <w:lang w:val="kk-KZ"/>
        </w:rPr>
        <w:t xml:space="preserve">3. Әлеуетті Орындаушының шығармашылық тобы туралы өмірбаяндық және шығармашылық-ақпараттық мәліметтер (түйіндеме, түсірілген аудиовизуалды туындылар туралы ақпарат); </w:t>
      </w:r>
    </w:p>
    <w:p w:rsidR="00664467" w:rsidRPr="00406CC2" w:rsidRDefault="00664467" w:rsidP="00664467">
      <w:pPr>
        <w:spacing w:after="0" w:line="240" w:lineRule="auto"/>
        <w:ind w:firstLine="709"/>
        <w:jc w:val="both"/>
        <w:rPr>
          <w:rFonts w:ascii="Times New Roman" w:hAnsi="Times New Roman" w:cs="Times New Roman"/>
          <w:sz w:val="28"/>
          <w:lang w:val="kk-KZ"/>
        </w:rPr>
      </w:pPr>
    </w:p>
    <w:p w:rsidR="00664467" w:rsidRPr="00406CC2" w:rsidRDefault="00664467" w:rsidP="00664467">
      <w:pPr>
        <w:spacing w:after="0" w:line="240" w:lineRule="auto"/>
        <w:ind w:firstLine="709"/>
        <w:jc w:val="both"/>
        <w:rPr>
          <w:rFonts w:ascii="Times New Roman" w:hAnsi="Times New Roman" w:cs="Times New Roman"/>
          <w:b/>
          <w:sz w:val="28"/>
          <w:lang w:val="kk-KZ"/>
        </w:rPr>
      </w:pPr>
      <w:r w:rsidRPr="00406CC2">
        <w:rPr>
          <w:rFonts w:ascii="Times New Roman" w:hAnsi="Times New Roman" w:cs="Times New Roman"/>
          <w:b/>
          <w:sz w:val="28"/>
          <w:lang w:val="kk-KZ"/>
        </w:rPr>
        <w:t xml:space="preserve">II кезең. Өтінім мақұлданған жағдайда: </w:t>
      </w:r>
    </w:p>
    <w:p w:rsidR="00664467" w:rsidRPr="00406CC2" w:rsidRDefault="00664467" w:rsidP="00664467">
      <w:pPr>
        <w:pStyle w:val="a4"/>
        <w:numPr>
          <w:ilvl w:val="0"/>
          <w:numId w:val="2"/>
        </w:numPr>
        <w:spacing w:after="0" w:line="240" w:lineRule="auto"/>
        <w:jc w:val="both"/>
        <w:rPr>
          <w:rFonts w:ascii="Times New Roman" w:hAnsi="Times New Roman" w:cs="Times New Roman"/>
          <w:sz w:val="28"/>
          <w:lang w:val="kk-KZ"/>
        </w:rPr>
      </w:pPr>
      <w:r w:rsidRPr="00406CC2">
        <w:rPr>
          <w:rFonts w:ascii="Times New Roman" w:hAnsi="Times New Roman" w:cs="Times New Roman"/>
          <w:sz w:val="28"/>
          <w:lang w:val="kk-KZ"/>
        </w:rPr>
        <w:t xml:space="preserve">Нақты және заңды орналасқан жері, байланыс телефондары, e-mail, банк деректемелері көрсетілген құрылтайшылық құжаттарының көшірмелері, қосылған құн салығын төлеушіні есепке қою туралы куәлік; </w:t>
      </w:r>
    </w:p>
    <w:p w:rsidR="00664467" w:rsidRPr="00406CC2" w:rsidRDefault="00664467" w:rsidP="00664467">
      <w:pPr>
        <w:pStyle w:val="a4"/>
        <w:numPr>
          <w:ilvl w:val="0"/>
          <w:numId w:val="2"/>
        </w:numPr>
        <w:spacing w:after="0" w:line="240" w:lineRule="auto"/>
        <w:jc w:val="both"/>
        <w:rPr>
          <w:rFonts w:ascii="Times New Roman" w:hAnsi="Times New Roman" w:cs="Times New Roman"/>
          <w:sz w:val="28"/>
          <w:lang w:val="kk-KZ"/>
        </w:rPr>
      </w:pPr>
      <w:r w:rsidRPr="00406CC2">
        <w:rPr>
          <w:rFonts w:ascii="Times New Roman" w:hAnsi="Times New Roman" w:cs="Times New Roman"/>
          <w:sz w:val="28"/>
          <w:lang w:val="kk-KZ"/>
        </w:rPr>
        <w:t xml:space="preserve">Біліктілікті растайтын дипломдар мен олардың қосымшаларының көшірмелері және/немесе мамандардың жұмыс тәжірибесінің және/немесе Қоғаммен жұмыс тәжірибесінің болғандығын растайтын құжаттар (бар болса); </w:t>
      </w:r>
    </w:p>
    <w:p w:rsidR="00664467" w:rsidRPr="00406CC2" w:rsidRDefault="00664467" w:rsidP="00664467">
      <w:pPr>
        <w:spacing w:after="0" w:line="240" w:lineRule="auto"/>
        <w:ind w:firstLine="709"/>
        <w:jc w:val="both"/>
        <w:rPr>
          <w:rFonts w:ascii="Times New Roman" w:hAnsi="Times New Roman" w:cs="Times New Roman"/>
          <w:sz w:val="28"/>
          <w:lang w:val="kk-KZ"/>
        </w:rPr>
      </w:pPr>
      <w:r w:rsidRPr="00406CC2">
        <w:rPr>
          <w:rFonts w:ascii="Times New Roman" w:hAnsi="Times New Roman" w:cs="Times New Roman"/>
          <w:sz w:val="28"/>
          <w:lang w:val="kk-KZ"/>
        </w:rPr>
        <w:t xml:space="preserve">3. Аудиовизуалды туынды жобасын дайындау үшін әлеуетті Орындаушының материалдық-техникалық базасының болуын растайтын құжаттардың көшірмелері (жүкқұжат, жалдау шарты және мүлікке меншік/иелік ету құқығын растайтын өзге де құжаттар); </w:t>
      </w:r>
    </w:p>
    <w:p w:rsidR="00664467" w:rsidRPr="00406CC2" w:rsidRDefault="00664467" w:rsidP="00664467">
      <w:pPr>
        <w:spacing w:after="0" w:line="240" w:lineRule="auto"/>
        <w:ind w:firstLine="709"/>
        <w:jc w:val="both"/>
        <w:rPr>
          <w:rFonts w:ascii="Times New Roman" w:hAnsi="Times New Roman" w:cs="Times New Roman"/>
          <w:sz w:val="28"/>
          <w:lang w:val="kk-KZ"/>
        </w:rPr>
      </w:pPr>
      <w:r w:rsidRPr="00406CC2">
        <w:rPr>
          <w:rFonts w:ascii="Times New Roman" w:hAnsi="Times New Roman" w:cs="Times New Roman"/>
          <w:sz w:val="28"/>
          <w:lang w:val="kk-KZ"/>
        </w:rPr>
        <w:t xml:space="preserve">4. Әлеуетті Орындаушының портфолиосы;  </w:t>
      </w:r>
    </w:p>
    <w:p w:rsidR="00664467" w:rsidRPr="00406CC2" w:rsidRDefault="00664467" w:rsidP="00664467">
      <w:pPr>
        <w:spacing w:after="0" w:line="240" w:lineRule="auto"/>
        <w:ind w:firstLine="709"/>
        <w:jc w:val="both"/>
        <w:rPr>
          <w:rFonts w:ascii="Times New Roman" w:hAnsi="Times New Roman" w:cs="Times New Roman"/>
          <w:sz w:val="28"/>
          <w:lang w:val="kk-KZ"/>
        </w:rPr>
      </w:pPr>
    </w:p>
    <w:p w:rsidR="00664467" w:rsidRPr="00406CC2" w:rsidRDefault="00664467" w:rsidP="00664467">
      <w:pPr>
        <w:spacing w:after="0" w:line="240" w:lineRule="auto"/>
        <w:ind w:firstLine="709"/>
        <w:jc w:val="both"/>
        <w:rPr>
          <w:rFonts w:ascii="Times New Roman" w:hAnsi="Times New Roman" w:cs="Times New Roman"/>
          <w:i/>
          <w:sz w:val="28"/>
          <w:lang w:val="kk-KZ"/>
        </w:rPr>
      </w:pPr>
      <w:r w:rsidRPr="00406CC2">
        <w:rPr>
          <w:rFonts w:ascii="Times New Roman" w:hAnsi="Times New Roman" w:cs="Times New Roman"/>
          <w:i/>
          <w:sz w:val="28"/>
          <w:lang w:val="kk-KZ"/>
        </w:rPr>
        <w:lastRenderedPageBreak/>
        <w:t xml:space="preserve">Егер: </w:t>
      </w:r>
    </w:p>
    <w:p w:rsidR="00664467" w:rsidRPr="00406CC2" w:rsidRDefault="00664467" w:rsidP="00664467">
      <w:pPr>
        <w:spacing w:after="0" w:line="240" w:lineRule="auto"/>
        <w:ind w:firstLine="709"/>
        <w:jc w:val="both"/>
        <w:rPr>
          <w:rFonts w:ascii="Times New Roman" w:hAnsi="Times New Roman" w:cs="Times New Roman"/>
          <w:sz w:val="28"/>
          <w:lang w:val="kk-KZ"/>
        </w:rPr>
      </w:pPr>
      <w:r w:rsidRPr="00406CC2">
        <w:rPr>
          <w:rFonts w:ascii="Times New Roman" w:hAnsi="Times New Roman" w:cs="Times New Roman"/>
          <w:sz w:val="28"/>
          <w:lang w:val="kk-KZ"/>
        </w:rPr>
        <w:t xml:space="preserve">1. өтінімдер байқау туралы хабарландыруда көрсетілген мерзім өткеннен кейін түскен жағдайда; </w:t>
      </w:r>
    </w:p>
    <w:p w:rsidR="00664467" w:rsidRPr="00406CC2" w:rsidRDefault="00664467" w:rsidP="00664467">
      <w:pPr>
        <w:spacing w:after="0" w:line="240" w:lineRule="auto"/>
        <w:ind w:firstLine="709"/>
        <w:jc w:val="both"/>
        <w:rPr>
          <w:rFonts w:ascii="Times New Roman" w:hAnsi="Times New Roman" w:cs="Times New Roman"/>
          <w:sz w:val="28"/>
          <w:lang w:val="kk-KZ"/>
        </w:rPr>
      </w:pPr>
      <w:r w:rsidRPr="00406CC2">
        <w:rPr>
          <w:rFonts w:ascii="Times New Roman" w:hAnsi="Times New Roman" w:cs="Times New Roman"/>
          <w:sz w:val="28"/>
          <w:lang w:val="kk-KZ"/>
        </w:rPr>
        <w:t xml:space="preserve">2. әлеуетті Орындаушылар байқау талаптарына сай келмейтін құжаттар ұсынған жағдайда; </w:t>
      </w:r>
    </w:p>
    <w:p w:rsidR="00664467" w:rsidRPr="00406CC2" w:rsidRDefault="00664467" w:rsidP="00664467">
      <w:pPr>
        <w:spacing w:after="0" w:line="240" w:lineRule="auto"/>
        <w:ind w:firstLine="709"/>
        <w:jc w:val="both"/>
        <w:rPr>
          <w:rFonts w:ascii="Times New Roman" w:hAnsi="Times New Roman" w:cs="Times New Roman"/>
          <w:sz w:val="28"/>
          <w:lang w:val="kk-KZ"/>
        </w:rPr>
      </w:pPr>
      <w:r w:rsidRPr="00406CC2">
        <w:rPr>
          <w:rFonts w:ascii="Times New Roman" w:hAnsi="Times New Roman" w:cs="Times New Roman"/>
          <w:sz w:val="28"/>
          <w:lang w:val="kk-KZ"/>
        </w:rPr>
        <w:t xml:space="preserve">3. әлеуетті Орындаушылар дәйексіз немесе бұрмаланған ақпарат берген жағдайда </w:t>
      </w:r>
    </w:p>
    <w:p w:rsidR="00664467" w:rsidRDefault="00664467" w:rsidP="00664467">
      <w:pPr>
        <w:spacing w:after="0" w:line="240" w:lineRule="auto"/>
        <w:ind w:left="1415"/>
        <w:jc w:val="both"/>
        <w:rPr>
          <w:rFonts w:ascii="Times New Roman" w:hAnsi="Times New Roman" w:cs="Times New Roman"/>
          <w:i/>
          <w:sz w:val="28"/>
          <w:lang w:val="kk-KZ"/>
        </w:rPr>
      </w:pPr>
      <w:r>
        <w:rPr>
          <w:rFonts w:ascii="Times New Roman" w:hAnsi="Times New Roman" w:cs="Times New Roman"/>
          <w:i/>
          <w:sz w:val="28"/>
          <w:lang w:val="kk-KZ"/>
        </w:rPr>
        <w:t xml:space="preserve">     </w:t>
      </w:r>
    </w:p>
    <w:p w:rsidR="00664467" w:rsidRPr="00406CC2" w:rsidRDefault="00664467" w:rsidP="00664467">
      <w:pPr>
        <w:spacing w:after="0" w:line="240" w:lineRule="auto"/>
        <w:ind w:left="1415"/>
        <w:jc w:val="both"/>
        <w:rPr>
          <w:rFonts w:ascii="Times New Roman" w:hAnsi="Times New Roman" w:cs="Times New Roman"/>
          <w:i/>
          <w:sz w:val="28"/>
          <w:lang w:val="kk-KZ"/>
        </w:rPr>
      </w:pPr>
      <w:r w:rsidRPr="00406CC2">
        <w:rPr>
          <w:rFonts w:ascii="Times New Roman" w:hAnsi="Times New Roman" w:cs="Times New Roman"/>
          <w:i/>
          <w:sz w:val="28"/>
          <w:lang w:val="kk-KZ"/>
        </w:rPr>
        <w:t xml:space="preserve"> құжаттар іріктеу комиссиясының қарауына қабылданбайды. </w:t>
      </w:r>
    </w:p>
    <w:p w:rsidR="00664467" w:rsidRPr="009C0EE8" w:rsidRDefault="00664467" w:rsidP="00664467">
      <w:pPr>
        <w:spacing w:after="0" w:line="240" w:lineRule="auto"/>
        <w:ind w:firstLine="709"/>
        <w:jc w:val="both"/>
        <w:rPr>
          <w:rFonts w:ascii="Times New Roman" w:hAnsi="Times New Roman" w:cs="Times New Roman"/>
          <w:sz w:val="28"/>
          <w:lang w:val="kk-KZ"/>
        </w:rPr>
      </w:pPr>
    </w:p>
    <w:p w:rsidR="00664467" w:rsidRPr="00176CD6" w:rsidRDefault="00664467" w:rsidP="00664467">
      <w:pPr>
        <w:spacing w:after="0" w:line="240" w:lineRule="auto"/>
        <w:rPr>
          <w:lang w:val="kk-KZ"/>
        </w:rPr>
      </w:pPr>
    </w:p>
    <w:p w:rsidR="00664467" w:rsidRPr="009C0EE8" w:rsidRDefault="00664467" w:rsidP="00664467">
      <w:pPr>
        <w:spacing w:after="0"/>
        <w:ind w:firstLine="709"/>
        <w:jc w:val="center"/>
        <w:rPr>
          <w:rFonts w:ascii="Times New Roman" w:hAnsi="Times New Roman" w:cs="Times New Roman"/>
          <w:sz w:val="28"/>
          <w:lang w:val="kk-KZ"/>
        </w:rPr>
      </w:pPr>
    </w:p>
    <w:p w:rsidR="00025912" w:rsidRPr="00D946D7" w:rsidRDefault="00025912" w:rsidP="00025912">
      <w:pPr>
        <w:spacing w:after="0"/>
        <w:ind w:firstLine="709"/>
        <w:jc w:val="both"/>
        <w:rPr>
          <w:rFonts w:ascii="Times New Roman" w:hAnsi="Times New Roman" w:cs="Times New Roman"/>
          <w:sz w:val="28"/>
          <w:lang w:val="kk-KZ"/>
        </w:rPr>
      </w:pPr>
      <w:bookmarkStart w:id="0" w:name="_GoBack"/>
      <w:bookmarkEnd w:id="0"/>
    </w:p>
    <w:sectPr w:rsidR="00025912" w:rsidRPr="00D94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805"/>
    <w:multiLevelType w:val="hybridMultilevel"/>
    <w:tmpl w:val="CC92BC14"/>
    <w:lvl w:ilvl="0" w:tplc="80141632">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6509DE"/>
    <w:multiLevelType w:val="hybridMultilevel"/>
    <w:tmpl w:val="ED5453A8"/>
    <w:lvl w:ilvl="0" w:tplc="92E60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8D"/>
    <w:rsid w:val="00025912"/>
    <w:rsid w:val="000B3822"/>
    <w:rsid w:val="000E7996"/>
    <w:rsid w:val="00184EB4"/>
    <w:rsid w:val="001A444C"/>
    <w:rsid w:val="001F1241"/>
    <w:rsid w:val="00230979"/>
    <w:rsid w:val="002E3617"/>
    <w:rsid w:val="0032558E"/>
    <w:rsid w:val="003C310B"/>
    <w:rsid w:val="0043018C"/>
    <w:rsid w:val="00493B6E"/>
    <w:rsid w:val="00503556"/>
    <w:rsid w:val="005714BE"/>
    <w:rsid w:val="005905D4"/>
    <w:rsid w:val="005C7FD2"/>
    <w:rsid w:val="00664467"/>
    <w:rsid w:val="007050C7"/>
    <w:rsid w:val="00720BCD"/>
    <w:rsid w:val="00727F39"/>
    <w:rsid w:val="007E4148"/>
    <w:rsid w:val="007F1081"/>
    <w:rsid w:val="0089208B"/>
    <w:rsid w:val="009B597F"/>
    <w:rsid w:val="009C0EE8"/>
    <w:rsid w:val="00B2039A"/>
    <w:rsid w:val="00B47BB0"/>
    <w:rsid w:val="00BA56F6"/>
    <w:rsid w:val="00C156CA"/>
    <w:rsid w:val="00C167F5"/>
    <w:rsid w:val="00CB0A93"/>
    <w:rsid w:val="00CF4893"/>
    <w:rsid w:val="00D03B7A"/>
    <w:rsid w:val="00D80F8D"/>
    <w:rsid w:val="00D946D7"/>
    <w:rsid w:val="00DD7735"/>
    <w:rsid w:val="00E81FF8"/>
    <w:rsid w:val="00EA5249"/>
    <w:rsid w:val="00F133F2"/>
    <w:rsid w:val="00F57F69"/>
    <w:rsid w:val="00FD0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58E"/>
    <w:rPr>
      <w:color w:val="0000FF" w:themeColor="hyperlink"/>
      <w:u w:val="single"/>
    </w:rPr>
  </w:style>
  <w:style w:type="paragraph" w:styleId="a4">
    <w:name w:val="List Paragraph"/>
    <w:basedOn w:val="a"/>
    <w:uiPriority w:val="34"/>
    <w:qFormat/>
    <w:rsid w:val="000E7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58E"/>
    <w:rPr>
      <w:color w:val="0000FF" w:themeColor="hyperlink"/>
      <w:u w:val="single"/>
    </w:rPr>
  </w:style>
  <w:style w:type="paragraph" w:styleId="a4">
    <w:name w:val="List Paragraph"/>
    <w:basedOn w:val="a"/>
    <w:uiPriority w:val="34"/>
    <w:qFormat/>
    <w:rsid w:val="000E7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tana@khabar.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Буркитбаев Канат Рскелдыевич</dc:creator>
  <cp:lastModifiedBy>Yulya Kushnareva</cp:lastModifiedBy>
  <cp:revision>2</cp:revision>
  <dcterms:created xsi:type="dcterms:W3CDTF">2024-04-30T06:40:00Z</dcterms:created>
  <dcterms:modified xsi:type="dcterms:W3CDTF">2024-04-30T06:40:00Z</dcterms:modified>
</cp:coreProperties>
</file>